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 xml:space="preserve">Согласовано         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Приложение №1 к приказу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Председатель Управляющего Совета                                                                      </w:t>
      </w:r>
      <w:r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Утверждено</w:t>
      </w:r>
    </w:p>
    <w:p w:rsidR="00E400EF" w:rsidRDefault="00675509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МДОУ «Детский сад № </w:t>
      </w:r>
      <w:proofErr w:type="gramStart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190</w:t>
      </w:r>
      <w:r w:rsidR="00E400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»   </w:t>
      </w:r>
      <w:proofErr w:type="gramEnd"/>
      <w:r w:rsidR="00E400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приказом  заведующего </w:t>
      </w: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_____________ </w:t>
      </w:r>
      <w:r w:rsidR="00675509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Страхова С.И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.                                               </w:t>
      </w:r>
      <w:r w:rsidR="00675509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МДОУ «Детский сад № 190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» </w:t>
      </w:r>
    </w:p>
    <w:p w:rsidR="00E400EF" w:rsidRDefault="00675509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 Л.Г. Кузнецовой</w:t>
      </w:r>
    </w:p>
    <w:p w:rsidR="00E400EF" w:rsidRDefault="000E37B2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от  24</w:t>
      </w:r>
      <w:r w:rsidR="00E400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.07.2017</w:t>
      </w:r>
      <w:proofErr w:type="gramEnd"/>
      <w:r w:rsidR="00E400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                                                              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от 24</w:t>
      </w:r>
      <w:r w:rsidR="00E400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.07.2017 № 108 п.3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B2B2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kern w:val="36"/>
          <w:sz w:val="28"/>
          <w:szCs w:val="28"/>
          <w:lang w:eastAsia="ru-RU"/>
        </w:rPr>
        <w:t>ПОЛОЖЕНИЕ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«О порядке  рассмотрения обращений граждан» 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в МДОУ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r w:rsidR="00675509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«Детский сад № </w:t>
      </w:r>
      <w:r w:rsidR="000E37B2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190» города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Ярославля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1.Общие  положения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1.1. </w:t>
      </w:r>
      <w:r w:rsidR="000E37B2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Настоящее Положение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 порядке рассмотрения обращений граждан в муниципальное дошкольное образовател</w:t>
      </w:r>
      <w:r w:rsidR="006755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ьное учреждение «Детский сад № </w:t>
      </w:r>
      <w:r w:rsidR="000E37B2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190» Ярославля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(далее –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ДОУ)  разработано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 соответствии с Федеральным законом от 02.05.2006 №59-ФЗ  «О порядке  рассмотрения  обращений  граждан  Российской   Федерации» и указом Президента Российской Федерации В.В. Путина от 17.04.2017 года № 171 «</w:t>
      </w:r>
      <w:r>
        <w:rPr>
          <w:rFonts w:ascii="Times New Roman" w:hAnsi="Times New Roman"/>
          <w:sz w:val="24"/>
          <w:szCs w:val="24"/>
        </w:rPr>
        <w:t>О мониторинге и анализе результатов рассмотрения обращений граждан и организаций»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Положением  регулируются  правоотношения,  связанные  с реализацией  гражданином РФ закрепленного  за  ним  Конституцией РФ права  обращения в органы местного самоуправления, устанавливается  порядок  рассмотрения  обращений  граждан  в администрацию   ДОУ.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1.2. Организация  работы  с обращениями граждан в администрацию ДОУ ведется  в  соответствии  с Конституцией РФ, «Федеральным законом от 02.02.06 г. № 56-ФЗ «О  порядке  ра</w:t>
      </w:r>
      <w:bookmarkStart w:id="0" w:name="_GoBack"/>
      <w:bookmarkEnd w:id="0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ссмотрения  обращений  граждан РФ», Уставом  ДОУ и настоящим  Положением.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1.3. 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1.4. 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1.6.Администрация ДОУ систематически  анализирует  и  обобщает  обращения граждан,  содержащиеся 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Право граждан на  обращение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2.1. 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2.2. Граждане  реализуют  право на  обращение свободно  и добровольно,  не  нарушая  прав и свободы  других лиц.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2.3. Форма обращения гражданами выбирается  самостоятельно.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2.4. Рассмотрение  обращений граждан осуществляется  бесплатно.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2.5. При  рассмотрении  обращения в администрацию ДОУ гражданин  имеет  право: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Представлять  дополнительные документы и материалы, либо обращаться с просьбой об их истребовании.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Получать  письменный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Требования к письменному  обращению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3.1. В письменном обращении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  в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обязательном  порядке  указывается наименование администрации, 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3.2. 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3.3.Обращение, поступившее в 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3.4. 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E400EF" w:rsidRDefault="00E400EF" w:rsidP="00E400EF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3.5. Письменное  обращение  подлежит  обязательной  регистрации  в течение трех дней с момента  поступления. Все  поступающие  в  администрацию ДОУ письменные  обращения  граждан  принимаются,   учитываются,  регистрируются.  Регист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рационный  индекс  обращения  граждан  указывается  в письменном обращении,  который  ставится  в нижнем  правом  углу  первого листа.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3.6. Письма  граждан  с пометкой «лично»  после  прочтения адресатом,  в случае, если  в них ставятся вопросы,  требующие  официальных  ответов,  передаются  на  регистрацию  в установленном порядке.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Письменное  обращение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  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</w:t>
      </w:r>
      <w:proofErr w:type="spell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 5.4,  5.8  настоящего  Положения.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3.8.Запрещается направлять 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hyperlink r:id="rId5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обращению на сайт</w:t>
        </w:r>
      </w:hyperlink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Обращения, направленные в электронном виде через официальный сайт, регистрируются и рассматриваются в соответствии с  настоящим Положением.</w:t>
      </w:r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Перед отправкой электронного обращения необходимо проверить правильность заполнения анкеты.</w:t>
      </w:r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Обращение может быть оставлено без ответа по существу с уведомлением заявителя о причинах принятия такого решения, если: </w:t>
      </w:r>
      <w:r>
        <w:rPr>
          <w:rFonts w:ascii="Times New Roman" w:hAnsi="Times New Roman"/>
          <w:sz w:val="24"/>
          <w:szCs w:val="24"/>
        </w:rPr>
        <w:br/>
        <w:t xml:space="preserve">    • в нем содержится нецензурная лексика, оскорбительные выражения; </w:t>
      </w:r>
      <w:r>
        <w:rPr>
          <w:rFonts w:ascii="Times New Roman" w:hAnsi="Times New Roman"/>
          <w:sz w:val="24"/>
          <w:szCs w:val="24"/>
        </w:rPr>
        <w:br/>
        <w:t xml:space="preserve">    • текст письменного обращения не поддается прочтению; </w:t>
      </w:r>
      <w:r>
        <w:rPr>
          <w:rFonts w:ascii="Times New Roman" w:hAnsi="Times New Roman"/>
          <w:sz w:val="24"/>
          <w:szCs w:val="24"/>
        </w:rPr>
        <w:br/>
        <w:t xml:space="preserve">    •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>
        <w:rPr>
          <w:rFonts w:ascii="Times New Roman" w:hAnsi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E400EF" w:rsidRDefault="00E400EF" w:rsidP="00E40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400EF" w:rsidRDefault="00E400EF" w:rsidP="00E400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5. Рассмотрение обращений граждан, подготовка  ответов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5.1. Обращение,  поступившее  заведующей ДОУ,  подлежит  обязательному рассмотрению.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5.2. Учет,  регистрация,  ход  рассмотрения  обращения  граждан  осуществляются заведующей с занесением  в журнал и карточку личного приема.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5.3. Заведующий ДОУ: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обеспечивает  объективное,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дает  письменные ответы  по существу поставленных в обращении вопросов;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Учреждения,  предприятия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и организации района  по направленному в установленном порядке запросу заведующего ДОУ,  рассматривающего  обращение,  обязаны  в течение 15дней предоставлять документы 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5.5. Ответы  на обращения граждан, присланные на имя заведующего ДОУ, готовятся  на бланке  учреждения за подписью заведующего ДОУ и регистрируются в журнале.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5.6. Ответы  должны содержать конкретную и четкую информацию  по всем  вопросам,  поставленным  в обращении  граждан. Если  заявителю дан  ответ в устной форме, то 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Ответы, 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5.7. Обращения  граждан  после  их  рассмотрения  исполнителями  возвращаются  со всеми  относящимися  к ним  материалами заведующего  ДОУ,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5.8. 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  визы руководителей, участвовавших в подготовке ответа, с расшифровкой  фамилий.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5.9. На каждом обращении после окончательного  решения и его исполнения должна быть  отметка об исполнении  «В дело»,  дата и личная  подпись  должностного лица,  принявшего  это решение. Предложения,  заявления и жалобы, копии ответов на  граждан  формируются  в дело  в соответствии с утвержденной номенклатурой дел.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Порядок рассмотрения отдельных  обращений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6.1. Обращения граждан,  поступившие  заведующему ДОУ   из  средств массовой информации,  рассматриваются  в порядке  и  сроки,  предусмотренные  настоящим Положением.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6.2. В случае  если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6.3.Если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6.4. 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6.5. При  получении  письменного  обращения,  в котором содержатся  нецензурные, оскорбительные выражения, угрозы жизни, здоровью или имуществу должностного лица,  а 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Решение о списании  данного обращения «В дело» и направлении  сообщения  заявителю  о недопустимости злоупотребления  правом  принимается  и подписывается заведующим ДОУ или заместителем.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6.6.В случае,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заведующим  или  заместителем.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6.7. Обращения  граждан,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 считаются повторными обращения одного и того же заявителя, но по разным вопросам, а также  многократные – по одному и тому же   вопросу в случае, если причины,  по  которым  ответ  по существу  поставленных  в  обращении  вопросов не мог быть дан,  в последующем  были  устранены,  гражданин  вправе  вновь  направить  обращение заведующей ДОУ.</w:t>
      </w:r>
    </w:p>
    <w:p w:rsidR="00E400EF" w:rsidRDefault="00E400EF" w:rsidP="00E40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6.8. В случае если в письменном обращении гражданина содержится вопрос, на который ему многократно давались  письменные ответы по существу в связи с ранее 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направленными обращениями, и при  этом  в обращении не приводятся  новые  доводы  или обстоятельства заведующий ДОУ вправе принять решение о безосновательности очередного обращения и прекращении  переписки  с гражданином. О данном  решении  уведомляется  гражданин, направивший обращение.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6.9. В случае если ответ по существу поставленного вопроса  в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Сроки рассмотрения обращений  и  уведомление  заявителей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7.1. Обращения,  поступившие заведующему ДОУ,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рассматриваются  безотлагательно.  О результатах  рассмотрения  уведомляются  заявители.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7.2. В исключительных  случаях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Организация работы по личному  приему  граждан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8.1. График и порядок личного приема  граждан в  ДОУ устанавливается  руководителем.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8.2.При личном приеме гражданин  предъявляет  документ,  удостоверяющий  его  личность.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8.3. По  вопросам,  не входящим  в компетенцию заведующего ДОУ, заявителям рекомендуется обратиться в соответствующие  органы,  учреждения,  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организации.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8.4. Во  время  записи  на прием заведующий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 суть  вопроса в письменном виде.  Письменное  обращение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8.5. При повторных обращениях подбираются  имеющиеся материалы по делу заявителя.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Работа с обращениями, поставленными на контроль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9.1.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Обращения,  в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правило ставятся на КОНТРОЛЬ.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9.2. На  контрольных  обращениях  ставятся пометки «КОНТРОЛЬ»  и «ПОДЛЕЖИТ ВОЗВРАТУ».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9.3.Должностное лицо – исполнитель  в  установленные  сроки  рассматривает  контрольное  обращение,  информирует о результатах  заведующего ДОУ   либо заместителя заведующего, либо старшего воспитателя,  готовит ответ заявителю.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9.4. Если в обращениях государственных органов содержатся просьбы проинформировать  их о результатах  рассмотрения  граждан,  то  исполнитель  готовит  ответ и им. Как правило,  эти ответы  подписываются заведующим ДОУ. Заведующий  ДОУ вправе предложить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9.5.Обращение считается исполненным 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9.6. Письменные обращения,  на  которые  даются  промежуточные  ответы,  с  контроля не снимаются.  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Контроль  завершается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только после  вынесения  и принятия исчерпывающих  мер по  разрешению предложения,  заявления,  жалобы.  Решение о  снятии с контроля принимает заведующая ДОУ.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9.7. 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если сроки рассмотрения продлены, то должны быть указаны причины и окончательная  дата рассмотрения, по истечении которой будет дополнительно сообщено о проделанной работе;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в ответе должно быть указано о том,  что заявитель  в той или иной форме проинформирован о результатах  рассмотрения;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ответ заявителю  подписывается руководителем;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к ответу  прикладывается оригинал рассмотренного обращения  гражданина,  если  на нем  стоит штамп «ПОДЛЕЖИТ  ВОЗВРАТУ».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Контроль за </w:t>
      </w:r>
      <w:proofErr w:type="gramStart"/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соблюдением  порядка</w:t>
      </w:r>
      <w:proofErr w:type="gramEnd"/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 рассмотрения обращений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10.1. Должностное лицо в пределах своей компетенции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осуществляет  контроль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за соблюдением  порядка  рассмотрения  обращений,  анализирует  содержание,  поступающих обращений  и информирует заведующего ДОУ о нарушениях  исполнительской дисциплины.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10.2. Заведующий ДОУ принимает  меры по своевременному  выявлению  и устранению  причин нарушения прав, свобод и законных интересов граждан.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10.3. Лица, виноватые в нарушении порядка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Хранение материалов по обращениям  граждан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11.1. Заведующий ДОУ осуществляет хранение и использование в справочных и иных   целях   предложений,  заявлений и жалоб граждан.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11.2. Внести в номенклатуру журнал регистрации  по обращениям  граждан.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11.3. Ответственность за сохранность  документов по  обращениям граждан  возлагается  на  заведующего ДОУ.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11.4. Устанавливается  срок хранения  предложений,  заявлений,  жалоб  граждан  и документов,  связанных  с их рассмотрением  и разрешением – 5 лет.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11.5. </w:t>
      </w:r>
      <w:proofErr w:type="gram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  истечении</w:t>
      </w:r>
      <w:proofErr w:type="gram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11.6. Хранение дел у исполнителей запрещается.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11.7. 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E400EF" w:rsidRDefault="00E400EF" w:rsidP="00E400E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11.8. Решение о списании указанных  обращений принимает  заведующая ДОУ.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ПРИЛОЖЕНИЕ № 2</w:t>
      </w: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  Положению «О порядке рассмотрения</w:t>
      </w: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обращения граждан»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                                                                       </w:t>
      </w:r>
      <w:r w:rsidR="0067550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 МДОУ «</w:t>
      </w:r>
      <w:proofErr w:type="gramStart"/>
      <w:r w:rsidR="0067550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Детский  сад</w:t>
      </w:r>
      <w:proofErr w:type="gramEnd"/>
      <w:r w:rsidR="0067550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№ 190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КАРТОЧКА  ЛИЧНОГО  ПРИЕМА  ГРАЖДАН</w:t>
      </w: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заведующим  детским  садом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Дата приема  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  <w:t>_____________________________________________________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Ф.И.О. гражданина_______________________________________________________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Место работы _________________________________________________________________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Домашний адрес____________________________________________________________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Телефон_________________________________________________________</w:t>
      </w:r>
    </w:p>
    <w:p w:rsidR="00E400EF" w:rsidRDefault="00E400EF" w:rsidP="00E40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Содержание устного обращения_______________________________________________________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Результат рассмотрения устного обращения гражданина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1.Кому отправлено (резолюция)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2.Дата исполнения_____________________________________________________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3.Дополнительный контроль_______________________________________________________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4.Снято с контроля________________________________________________________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5.Результат______________________________________________________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6.Дата, должность исполнителя_____________________________________________________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7.От гражданина принято письменное заявление (Прилагается)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E400EF" w:rsidRDefault="00E400EF" w:rsidP="00E400EF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.№  от «____»__________________20__ г.</w:t>
      </w:r>
    </w:p>
    <w:p w:rsidR="00D81ABD" w:rsidRDefault="000E37B2"/>
    <w:sectPr w:rsidR="00D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235"/>
    <w:multiLevelType w:val="multilevel"/>
    <w:tmpl w:val="69C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1503F"/>
    <w:multiLevelType w:val="multilevel"/>
    <w:tmpl w:val="842E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40C43"/>
    <w:multiLevelType w:val="multilevel"/>
    <w:tmpl w:val="52063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B4"/>
    <w:rsid w:val="000E37B2"/>
    <w:rsid w:val="00164E1B"/>
    <w:rsid w:val="00675509"/>
    <w:rsid w:val="00823AB4"/>
    <w:rsid w:val="00887AF3"/>
    <w:rsid w:val="00E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2DF9-0F37-44D8-9A60-39F352C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k.edu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2017-07-29T15:47:00Z</dcterms:created>
  <dcterms:modified xsi:type="dcterms:W3CDTF">2017-07-29T15:48:00Z</dcterms:modified>
</cp:coreProperties>
</file>